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9E0" w:rsidRDefault="008C6B27" w:rsidP="00930E3A">
      <w:pPr>
        <w:jc w:val="center"/>
        <w:rPr>
          <w:rFonts w:ascii="Arial Rounded MT Bold" w:hAnsi="Arial Rounded MT Bold"/>
          <w:sz w:val="48"/>
          <w:szCs w:val="48"/>
          <w:u w:val="single"/>
        </w:rPr>
      </w:pPr>
      <w:r>
        <w:rPr>
          <w:rFonts w:ascii="Arial Rounded MT Bold" w:hAnsi="Arial Rounded MT Bold"/>
          <w:sz w:val="48"/>
          <w:szCs w:val="48"/>
          <w:u w:val="single"/>
        </w:rPr>
        <w:t>Unit 1 Week 3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88"/>
        <w:gridCol w:w="4502"/>
      </w:tblGrid>
      <w:tr w:rsidR="00A133F4" w:rsidTr="00930E3A">
        <w:tc>
          <w:tcPr>
            <w:tcW w:w="4675" w:type="dxa"/>
          </w:tcPr>
          <w:p w:rsidR="00930E3A" w:rsidRPr="00930E3A" w:rsidRDefault="008C6B27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educate</w:t>
            </w:r>
          </w:p>
        </w:tc>
        <w:tc>
          <w:tcPr>
            <w:tcW w:w="4675" w:type="dxa"/>
          </w:tcPr>
          <w:p w:rsidR="00930E3A" w:rsidRPr="00930E3A" w:rsidRDefault="008C6B27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contribute</w:t>
            </w:r>
          </w:p>
        </w:tc>
      </w:tr>
      <w:tr w:rsidR="00A133F4" w:rsidTr="00930E3A">
        <w:tc>
          <w:tcPr>
            <w:tcW w:w="4675" w:type="dxa"/>
          </w:tcPr>
          <w:p w:rsidR="00930E3A" w:rsidRPr="00930E3A" w:rsidRDefault="008C6B27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fascinate</w:t>
            </w:r>
          </w:p>
        </w:tc>
        <w:tc>
          <w:tcPr>
            <w:tcW w:w="4675" w:type="dxa"/>
          </w:tcPr>
          <w:p w:rsidR="00930E3A" w:rsidRPr="00930E3A" w:rsidRDefault="008C6B27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ridicule</w:t>
            </w:r>
          </w:p>
        </w:tc>
      </w:tr>
      <w:tr w:rsidR="00A133F4" w:rsidTr="00930E3A">
        <w:tc>
          <w:tcPr>
            <w:tcW w:w="4675" w:type="dxa"/>
          </w:tcPr>
          <w:p w:rsidR="00930E3A" w:rsidRPr="00930E3A" w:rsidRDefault="008C6B27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imitate</w:t>
            </w:r>
          </w:p>
        </w:tc>
        <w:tc>
          <w:tcPr>
            <w:tcW w:w="4675" w:type="dxa"/>
          </w:tcPr>
          <w:p w:rsidR="00930E3A" w:rsidRPr="00930E3A" w:rsidRDefault="008C6B27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distribute</w:t>
            </w:r>
          </w:p>
        </w:tc>
      </w:tr>
      <w:tr w:rsidR="00A133F4" w:rsidTr="00930E3A">
        <w:tc>
          <w:tcPr>
            <w:tcW w:w="4675" w:type="dxa"/>
          </w:tcPr>
          <w:p w:rsidR="00930E3A" w:rsidRPr="00930E3A" w:rsidRDefault="008C6B27" w:rsidP="00A133F4">
            <w:pPr>
              <w:pStyle w:val="ListParagraph"/>
              <w:tabs>
                <w:tab w:val="center" w:pos="2139"/>
              </w:tabs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advertise</w:t>
            </w:r>
          </w:p>
        </w:tc>
        <w:tc>
          <w:tcPr>
            <w:tcW w:w="4675" w:type="dxa"/>
          </w:tcPr>
          <w:p w:rsidR="00930E3A" w:rsidRPr="00930E3A" w:rsidRDefault="008C6B27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module</w:t>
            </w:r>
          </w:p>
        </w:tc>
      </w:tr>
      <w:tr w:rsidR="00A133F4" w:rsidTr="00930E3A">
        <w:tc>
          <w:tcPr>
            <w:tcW w:w="4675" w:type="dxa"/>
          </w:tcPr>
          <w:p w:rsidR="00930E3A" w:rsidRPr="00930E3A" w:rsidRDefault="008C6B27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supervise</w:t>
            </w:r>
          </w:p>
        </w:tc>
        <w:tc>
          <w:tcPr>
            <w:tcW w:w="4675" w:type="dxa"/>
          </w:tcPr>
          <w:p w:rsidR="00930E3A" w:rsidRPr="00930E3A" w:rsidRDefault="008C6B27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episode</w:t>
            </w:r>
          </w:p>
        </w:tc>
      </w:tr>
      <w:tr w:rsidR="00A133F4" w:rsidTr="00930E3A">
        <w:tc>
          <w:tcPr>
            <w:tcW w:w="4675" w:type="dxa"/>
          </w:tcPr>
          <w:p w:rsidR="00930E3A" w:rsidRPr="00930E3A" w:rsidRDefault="008C6B27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criticize</w:t>
            </w:r>
          </w:p>
        </w:tc>
        <w:tc>
          <w:tcPr>
            <w:tcW w:w="4675" w:type="dxa"/>
          </w:tcPr>
          <w:p w:rsidR="00930E3A" w:rsidRPr="00930E3A" w:rsidRDefault="008C6B27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cooperate</w:t>
            </w:r>
          </w:p>
        </w:tc>
      </w:tr>
      <w:tr w:rsidR="00A133F4" w:rsidTr="00930E3A">
        <w:tc>
          <w:tcPr>
            <w:tcW w:w="4675" w:type="dxa"/>
          </w:tcPr>
          <w:p w:rsidR="00930E3A" w:rsidRPr="00930E3A" w:rsidRDefault="008C6B27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impose</w:t>
            </w:r>
          </w:p>
        </w:tc>
        <w:tc>
          <w:tcPr>
            <w:tcW w:w="4675" w:type="dxa"/>
          </w:tcPr>
          <w:p w:rsidR="00930E3A" w:rsidRPr="00930E3A" w:rsidRDefault="008C6B27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participate</w:t>
            </w:r>
          </w:p>
        </w:tc>
      </w:tr>
      <w:tr w:rsidR="00A133F4" w:rsidTr="00930E3A">
        <w:tc>
          <w:tcPr>
            <w:tcW w:w="4675" w:type="dxa"/>
          </w:tcPr>
          <w:p w:rsidR="00930E3A" w:rsidRPr="00930E3A" w:rsidRDefault="008C6B27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corrode</w:t>
            </w:r>
          </w:p>
        </w:tc>
        <w:tc>
          <w:tcPr>
            <w:tcW w:w="4675" w:type="dxa"/>
          </w:tcPr>
          <w:p w:rsidR="00930E3A" w:rsidRPr="00930E3A" w:rsidRDefault="008C6B27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survive</w:t>
            </w:r>
          </w:p>
        </w:tc>
      </w:tr>
      <w:tr w:rsidR="00A133F4" w:rsidTr="00930E3A">
        <w:tc>
          <w:tcPr>
            <w:tcW w:w="4675" w:type="dxa"/>
          </w:tcPr>
          <w:p w:rsidR="00930E3A" w:rsidRPr="00930E3A" w:rsidRDefault="008C6B27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cyclone</w:t>
            </w:r>
          </w:p>
        </w:tc>
        <w:tc>
          <w:tcPr>
            <w:tcW w:w="4675" w:type="dxa"/>
          </w:tcPr>
          <w:p w:rsidR="00930E3A" w:rsidRPr="00930E3A" w:rsidRDefault="008C6B27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acquire</w:t>
            </w:r>
          </w:p>
        </w:tc>
      </w:tr>
      <w:tr w:rsidR="00A133F4" w:rsidTr="00930E3A">
        <w:tc>
          <w:tcPr>
            <w:tcW w:w="4675" w:type="dxa"/>
          </w:tcPr>
          <w:p w:rsidR="00930E3A" w:rsidRPr="00930E3A" w:rsidRDefault="008C6B27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envelope</w:t>
            </w:r>
          </w:p>
        </w:tc>
        <w:tc>
          <w:tcPr>
            <w:tcW w:w="4675" w:type="dxa"/>
          </w:tcPr>
          <w:p w:rsidR="00930E3A" w:rsidRPr="00930E3A" w:rsidRDefault="008C6B27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recognize</w:t>
            </w:r>
            <w:bookmarkStart w:id="0" w:name="_GoBack"/>
            <w:bookmarkEnd w:id="0"/>
          </w:p>
        </w:tc>
      </w:tr>
    </w:tbl>
    <w:p w:rsidR="00930E3A" w:rsidRPr="00930E3A" w:rsidRDefault="00930E3A" w:rsidP="00930E3A">
      <w:pPr>
        <w:pStyle w:val="ListParagraph"/>
        <w:ind w:left="360"/>
        <w:rPr>
          <w:rFonts w:ascii="Arial Rounded MT Bold" w:hAnsi="Arial Rounded MT Bold"/>
          <w:sz w:val="36"/>
          <w:szCs w:val="36"/>
          <w:u w:val="single"/>
        </w:rPr>
      </w:pPr>
    </w:p>
    <w:sectPr w:rsidR="00930E3A" w:rsidRPr="00930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15F99"/>
    <w:multiLevelType w:val="hybridMultilevel"/>
    <w:tmpl w:val="5FF0ED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B1"/>
    <w:rsid w:val="008C6B27"/>
    <w:rsid w:val="00930E3A"/>
    <w:rsid w:val="00A133F4"/>
    <w:rsid w:val="00A45C2A"/>
    <w:rsid w:val="00B539B1"/>
    <w:rsid w:val="00BD74AE"/>
    <w:rsid w:val="00EE5C51"/>
    <w:rsid w:val="00F2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0FAD5"/>
  <w15:chartTrackingRefBased/>
  <w15:docId w15:val="{7C175554-3B3F-478F-A9DC-EC899368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E3A"/>
    <w:pPr>
      <w:ind w:left="720"/>
      <w:contextualSpacing/>
    </w:pPr>
  </w:style>
  <w:style w:type="table" w:styleId="TableGrid">
    <w:name w:val="Table Grid"/>
    <w:basedOn w:val="TableNormal"/>
    <w:uiPriority w:val="39"/>
    <w:rsid w:val="00930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M. Garcia</dc:creator>
  <cp:keywords/>
  <dc:description/>
  <cp:lastModifiedBy>Lisa M. Garcia</cp:lastModifiedBy>
  <cp:revision>2</cp:revision>
  <dcterms:created xsi:type="dcterms:W3CDTF">2020-08-06T21:14:00Z</dcterms:created>
  <dcterms:modified xsi:type="dcterms:W3CDTF">2020-08-06T21:14:00Z</dcterms:modified>
</cp:coreProperties>
</file>